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0CC4E" w14:textId="77777777" w:rsidR="00B86131" w:rsidRPr="00B86131" w:rsidRDefault="00B86131" w:rsidP="00B86131">
      <w:pPr>
        <w:ind w:left="4248" w:firstLine="708"/>
        <w:rPr>
          <w:rFonts w:ascii="Times New Roman" w:hAnsi="Times New Roman" w:cs="Times New Roman"/>
        </w:rPr>
      </w:pPr>
      <w:r w:rsidRPr="00B86131">
        <w:rPr>
          <w:rFonts w:ascii="Times New Roman" w:hAnsi="Times New Roman" w:cs="Times New Roman"/>
        </w:rPr>
        <w:t xml:space="preserve">Приложение №4 </w:t>
      </w:r>
    </w:p>
    <w:p w14:paraId="22F55326" w14:textId="1085C2DA" w:rsidR="00B86131" w:rsidRPr="00B86131" w:rsidRDefault="00B86131" w:rsidP="00B86131">
      <w:pPr>
        <w:ind w:left="4956"/>
        <w:rPr>
          <w:rFonts w:ascii="Times New Roman" w:hAnsi="Times New Roman" w:cs="Times New Roman"/>
        </w:rPr>
      </w:pPr>
      <w:r w:rsidRPr="00B86131">
        <w:rPr>
          <w:rFonts w:ascii="Times New Roman" w:hAnsi="Times New Roman" w:cs="Times New Roman"/>
        </w:rPr>
        <w:t xml:space="preserve">к Положению о предоставлении платных медицинских услуг ГБУ НО "ВФД" </w:t>
      </w:r>
    </w:p>
    <w:p w14:paraId="2E88FFB4" w14:textId="77777777" w:rsidR="00B86131" w:rsidRPr="00B86131" w:rsidRDefault="00B86131">
      <w:pPr>
        <w:rPr>
          <w:rFonts w:ascii="Times New Roman" w:hAnsi="Times New Roman" w:cs="Times New Roman"/>
        </w:rPr>
      </w:pPr>
    </w:p>
    <w:p w14:paraId="4D0F3102" w14:textId="77777777" w:rsidR="00B86131" w:rsidRPr="00B86131" w:rsidRDefault="00B86131">
      <w:pPr>
        <w:rPr>
          <w:rFonts w:ascii="Times New Roman" w:hAnsi="Times New Roman" w:cs="Times New Roman"/>
          <w:b/>
          <w:bCs/>
        </w:rPr>
      </w:pPr>
      <w:r w:rsidRPr="00B86131">
        <w:rPr>
          <w:rFonts w:ascii="Times New Roman" w:hAnsi="Times New Roman" w:cs="Times New Roman"/>
          <w:b/>
          <w:bCs/>
        </w:rPr>
        <w:t xml:space="preserve">ОКАЗАНИЕ ПЛАТНЫХ МЕДИЦИНСКИХ УСЛУГ НА ЛЬГОТНЫХ ОСНОВАНИЯХ </w:t>
      </w:r>
    </w:p>
    <w:p w14:paraId="2877210F" w14:textId="77777777" w:rsidR="00B86131" w:rsidRPr="00B86131" w:rsidRDefault="00B86131">
      <w:pPr>
        <w:rPr>
          <w:rFonts w:ascii="Times New Roman" w:hAnsi="Times New Roman" w:cs="Times New Roman"/>
        </w:rPr>
      </w:pPr>
    </w:p>
    <w:p w14:paraId="24F4CC1C" w14:textId="77777777" w:rsidR="00B86131" w:rsidRPr="00B86131" w:rsidRDefault="00B86131">
      <w:pPr>
        <w:rPr>
          <w:rFonts w:ascii="Times New Roman" w:hAnsi="Times New Roman" w:cs="Times New Roman"/>
          <w:b/>
          <w:bCs/>
        </w:rPr>
      </w:pPr>
      <w:r w:rsidRPr="00B86131">
        <w:rPr>
          <w:rFonts w:ascii="Times New Roman" w:hAnsi="Times New Roman" w:cs="Times New Roman"/>
          <w:b/>
          <w:bCs/>
        </w:rPr>
        <w:t>1. Бесплатно</w:t>
      </w:r>
    </w:p>
    <w:p w14:paraId="79B136DC" w14:textId="6B1107BA" w:rsidR="00B86131" w:rsidRDefault="00B86131" w:rsidP="00B86131">
      <w:pPr>
        <w:jc w:val="both"/>
        <w:rPr>
          <w:rFonts w:ascii="Times New Roman" w:hAnsi="Times New Roman" w:cs="Times New Roman"/>
        </w:rPr>
      </w:pPr>
      <w:r w:rsidRPr="00B86131">
        <w:rPr>
          <w:rFonts w:ascii="Times New Roman" w:hAnsi="Times New Roman" w:cs="Times New Roman"/>
        </w:rPr>
        <w:t xml:space="preserve">1) граждане, удостоенные званий Героя Советского Союза, Героя Российской Федерации или являющиеся полными кавалерами ордена Славы и члены их семей (супруги, родители, дети в возрасте до 18 лет, дети старше 18 лет, ставших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w:t>
      </w:r>
    </w:p>
    <w:p w14:paraId="78A47AA6" w14:textId="07624FE1" w:rsidR="00B86131" w:rsidRDefault="00B86131" w:rsidP="00B86131">
      <w:pPr>
        <w:jc w:val="both"/>
        <w:rPr>
          <w:rFonts w:ascii="Times New Roman" w:hAnsi="Times New Roman" w:cs="Times New Roman"/>
        </w:rPr>
      </w:pPr>
      <w:r w:rsidRPr="00B86131">
        <w:rPr>
          <w:rFonts w:ascii="Times New Roman" w:hAnsi="Times New Roman" w:cs="Times New Roman"/>
        </w:rPr>
        <w:t xml:space="preserve">2) участники Великой Отечественной войны, других боевых операций по защите РФ и СССР из числа военнослужащих, проходивших службу в воинских частях, штабах и учреждениях, входивших в состав действующей армии, и бывших партизан; </w:t>
      </w:r>
    </w:p>
    <w:p w14:paraId="01980FF1" w14:textId="619F0E07" w:rsidR="00B86131" w:rsidRPr="00B86131" w:rsidRDefault="00B86131" w:rsidP="00B86131">
      <w:pPr>
        <w:jc w:val="both"/>
        <w:rPr>
          <w:rFonts w:ascii="Times New Roman" w:hAnsi="Times New Roman" w:cs="Times New Roman"/>
        </w:rPr>
      </w:pPr>
      <w:r w:rsidRPr="00B86131">
        <w:rPr>
          <w:rFonts w:ascii="Times New Roman" w:hAnsi="Times New Roman" w:cs="Times New Roman"/>
        </w:rPr>
        <w:t xml:space="preserve">3) граждане-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p>
    <w:p w14:paraId="4130BB64" w14:textId="77777777" w:rsidR="00B86131" w:rsidRPr="00B86131" w:rsidRDefault="00B86131" w:rsidP="00B86131">
      <w:pPr>
        <w:jc w:val="both"/>
        <w:rPr>
          <w:rFonts w:ascii="Times New Roman" w:hAnsi="Times New Roman" w:cs="Times New Roman"/>
          <w:b/>
          <w:bCs/>
        </w:rPr>
      </w:pPr>
      <w:r w:rsidRPr="00B86131">
        <w:rPr>
          <w:rFonts w:ascii="Times New Roman" w:hAnsi="Times New Roman" w:cs="Times New Roman"/>
          <w:b/>
          <w:bCs/>
        </w:rPr>
        <w:t xml:space="preserve">2. Скидка 20% </w:t>
      </w:r>
    </w:p>
    <w:p w14:paraId="419C92F2" w14:textId="77777777" w:rsidR="00B86131" w:rsidRDefault="00B86131" w:rsidP="00B86131">
      <w:pPr>
        <w:jc w:val="both"/>
        <w:rPr>
          <w:rFonts w:ascii="Times New Roman" w:hAnsi="Times New Roman" w:cs="Times New Roman"/>
        </w:rPr>
      </w:pPr>
      <w:r w:rsidRPr="00B86131">
        <w:rPr>
          <w:rFonts w:ascii="Times New Roman" w:hAnsi="Times New Roman" w:cs="Times New Roman"/>
        </w:rPr>
        <w:t xml:space="preserve">1) инвалиды I и II групп, дети-инвалиды и родители, имеющие на иждивении детей-инвалидов </w:t>
      </w:r>
    </w:p>
    <w:p w14:paraId="4CDA6D62" w14:textId="7FC55208" w:rsidR="00B86131" w:rsidRDefault="00B86131" w:rsidP="00B86131">
      <w:pPr>
        <w:jc w:val="both"/>
        <w:rPr>
          <w:rFonts w:ascii="Times New Roman" w:hAnsi="Times New Roman" w:cs="Times New Roman"/>
        </w:rPr>
      </w:pPr>
      <w:r w:rsidRPr="00B86131">
        <w:rPr>
          <w:rFonts w:ascii="Times New Roman" w:hAnsi="Times New Roman" w:cs="Times New Roman"/>
        </w:rPr>
        <w:t>2) лица, имеющие право на получение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79A920FC" w14:textId="77777777" w:rsidR="00B86131" w:rsidRDefault="00B86131" w:rsidP="00B86131">
      <w:pPr>
        <w:jc w:val="both"/>
        <w:rPr>
          <w:rFonts w:ascii="Times New Roman" w:hAnsi="Times New Roman" w:cs="Times New Roman"/>
        </w:rPr>
      </w:pPr>
      <w:r w:rsidRPr="00B86131">
        <w:rPr>
          <w:rFonts w:ascii="Times New Roman" w:hAnsi="Times New Roman" w:cs="Times New Roman"/>
          <w:b/>
          <w:bCs/>
        </w:rPr>
        <w:t xml:space="preserve"> 3. Скидка 10%</w:t>
      </w:r>
      <w:r w:rsidRPr="00B86131">
        <w:rPr>
          <w:rFonts w:ascii="Times New Roman" w:hAnsi="Times New Roman" w:cs="Times New Roman"/>
        </w:rPr>
        <w:t xml:space="preserve"> </w:t>
      </w:r>
    </w:p>
    <w:p w14:paraId="45BD681A" w14:textId="01F4DE23" w:rsidR="00B86131" w:rsidRDefault="00B86131" w:rsidP="00B86131">
      <w:pPr>
        <w:jc w:val="both"/>
        <w:rPr>
          <w:rFonts w:ascii="Times New Roman" w:hAnsi="Times New Roman" w:cs="Times New Roman"/>
        </w:rPr>
      </w:pPr>
      <w:r w:rsidRPr="00B86131">
        <w:rPr>
          <w:rFonts w:ascii="Times New Roman" w:hAnsi="Times New Roman" w:cs="Times New Roman"/>
        </w:rPr>
        <w:t xml:space="preserve">1. Дети - сироты и дети, оставшихся без попечения родителей, обучающихся или воспитывающихся в учебно-воспитательных учреждениях, независимо от их типа и ведомственной подчиненности; </w:t>
      </w:r>
    </w:p>
    <w:p w14:paraId="1E8C9018" w14:textId="77777777" w:rsidR="00B86131" w:rsidRDefault="00B86131" w:rsidP="00B86131">
      <w:pPr>
        <w:jc w:val="both"/>
        <w:rPr>
          <w:rFonts w:ascii="Times New Roman" w:hAnsi="Times New Roman" w:cs="Times New Roman"/>
        </w:rPr>
      </w:pPr>
      <w:r w:rsidRPr="00B86131">
        <w:rPr>
          <w:rFonts w:ascii="Times New Roman" w:hAnsi="Times New Roman" w:cs="Times New Roman"/>
        </w:rPr>
        <w:t xml:space="preserve">2. Дети из многодетных семей; </w:t>
      </w:r>
    </w:p>
    <w:p w14:paraId="7EA46804" w14:textId="77777777" w:rsidR="00B86131" w:rsidRDefault="00B86131" w:rsidP="00B86131">
      <w:pPr>
        <w:jc w:val="both"/>
        <w:rPr>
          <w:rFonts w:ascii="Times New Roman" w:hAnsi="Times New Roman" w:cs="Times New Roman"/>
        </w:rPr>
      </w:pPr>
      <w:r w:rsidRPr="00B86131">
        <w:rPr>
          <w:rFonts w:ascii="Times New Roman" w:hAnsi="Times New Roman" w:cs="Times New Roman"/>
        </w:rPr>
        <w:t xml:space="preserve">3. Пенсионеры; </w:t>
      </w:r>
    </w:p>
    <w:p w14:paraId="12A965A7" w14:textId="04375E96" w:rsidR="00B86131" w:rsidRDefault="00B86131" w:rsidP="00B86131">
      <w:pPr>
        <w:jc w:val="both"/>
        <w:rPr>
          <w:rFonts w:ascii="Times New Roman" w:hAnsi="Times New Roman" w:cs="Times New Roman"/>
          <w:b/>
          <w:bCs/>
        </w:rPr>
      </w:pPr>
      <w:r w:rsidRPr="00B86131">
        <w:rPr>
          <w:rFonts w:ascii="Times New Roman" w:hAnsi="Times New Roman" w:cs="Times New Roman"/>
          <w:b/>
          <w:bCs/>
        </w:rPr>
        <w:t xml:space="preserve">* Все льготы предоставляются только гражданам РФ и при предоставлении документов, подтверждающих статус гражданина и право на льготы. </w:t>
      </w:r>
    </w:p>
    <w:p w14:paraId="5B346127" w14:textId="77777777" w:rsidR="00B86131" w:rsidRPr="00B86131" w:rsidRDefault="00B86131" w:rsidP="00B86131">
      <w:pPr>
        <w:jc w:val="both"/>
        <w:rPr>
          <w:rFonts w:ascii="Times New Roman" w:hAnsi="Times New Roman" w:cs="Times New Roman"/>
          <w:b/>
          <w:bCs/>
        </w:rPr>
      </w:pPr>
    </w:p>
    <w:p w14:paraId="22D49D8A" w14:textId="77777777" w:rsidR="00B86131" w:rsidRPr="00B86131" w:rsidRDefault="00B86131" w:rsidP="00B86131">
      <w:pPr>
        <w:jc w:val="both"/>
        <w:rPr>
          <w:rFonts w:ascii="Times New Roman" w:hAnsi="Times New Roman" w:cs="Times New Roman"/>
          <w:b/>
          <w:bCs/>
        </w:rPr>
      </w:pPr>
      <w:r w:rsidRPr="00B86131">
        <w:rPr>
          <w:rFonts w:ascii="Times New Roman" w:hAnsi="Times New Roman" w:cs="Times New Roman"/>
          <w:b/>
          <w:bCs/>
        </w:rPr>
        <w:t>4. Льготы за особые заслуги в области спорта</w:t>
      </w:r>
    </w:p>
    <w:p w14:paraId="3596CBB3" w14:textId="5FA3ECFD" w:rsidR="00B86131" w:rsidRDefault="00B86131" w:rsidP="00B86131">
      <w:pPr>
        <w:jc w:val="both"/>
        <w:rPr>
          <w:rFonts w:ascii="Times New Roman" w:hAnsi="Times New Roman" w:cs="Times New Roman"/>
        </w:rPr>
      </w:pPr>
      <w:r w:rsidRPr="00B86131">
        <w:rPr>
          <w:rFonts w:ascii="Times New Roman" w:hAnsi="Times New Roman" w:cs="Times New Roman"/>
        </w:rPr>
        <w:t xml:space="preserve"> 1) чемпионы Олимпийских, Паралимпийских и </w:t>
      </w:r>
      <w:proofErr w:type="spellStart"/>
      <w:r w:rsidRPr="00B86131">
        <w:rPr>
          <w:rFonts w:ascii="Times New Roman" w:hAnsi="Times New Roman" w:cs="Times New Roman"/>
        </w:rPr>
        <w:t>Сурдлимпийских</w:t>
      </w:r>
      <w:proofErr w:type="spellEnd"/>
      <w:r w:rsidRPr="00B86131">
        <w:rPr>
          <w:rFonts w:ascii="Times New Roman" w:hAnsi="Times New Roman" w:cs="Times New Roman"/>
        </w:rPr>
        <w:t xml:space="preserve"> игр, тренеры чемпионов Олимпийских, Паралимпийских и </w:t>
      </w:r>
      <w:proofErr w:type="spellStart"/>
      <w:r w:rsidRPr="00B86131">
        <w:rPr>
          <w:rFonts w:ascii="Times New Roman" w:hAnsi="Times New Roman" w:cs="Times New Roman"/>
        </w:rPr>
        <w:t>Сурдлимпийских</w:t>
      </w:r>
      <w:proofErr w:type="spellEnd"/>
      <w:r w:rsidRPr="00B86131">
        <w:rPr>
          <w:rFonts w:ascii="Times New Roman" w:hAnsi="Times New Roman" w:cs="Times New Roman"/>
        </w:rPr>
        <w:t xml:space="preserve"> игр </w:t>
      </w:r>
    </w:p>
    <w:p w14:paraId="5F7CC917" w14:textId="4FE8EB46" w:rsidR="00B86131" w:rsidRDefault="00B86131" w:rsidP="00B86131">
      <w:pPr>
        <w:jc w:val="both"/>
        <w:rPr>
          <w:rFonts w:ascii="Times New Roman" w:hAnsi="Times New Roman" w:cs="Times New Roman"/>
        </w:rPr>
      </w:pPr>
      <w:r w:rsidRPr="00B86131">
        <w:rPr>
          <w:rFonts w:ascii="Times New Roman" w:hAnsi="Times New Roman" w:cs="Times New Roman"/>
        </w:rPr>
        <w:t>30 %;</w:t>
      </w:r>
    </w:p>
    <w:p w14:paraId="43E98897" w14:textId="39E0D35E" w:rsidR="00B86131" w:rsidRDefault="00B86131" w:rsidP="00B86131">
      <w:pPr>
        <w:jc w:val="both"/>
        <w:rPr>
          <w:rFonts w:ascii="Times New Roman" w:hAnsi="Times New Roman" w:cs="Times New Roman"/>
        </w:rPr>
      </w:pPr>
      <w:r w:rsidRPr="00B86131">
        <w:rPr>
          <w:rFonts w:ascii="Times New Roman" w:hAnsi="Times New Roman" w:cs="Times New Roman"/>
        </w:rPr>
        <w:t xml:space="preserve"> 2) призеры и участники Олимпийских, Паралимпийских и </w:t>
      </w:r>
      <w:proofErr w:type="spellStart"/>
      <w:r w:rsidRPr="00B86131">
        <w:rPr>
          <w:rFonts w:ascii="Times New Roman" w:hAnsi="Times New Roman" w:cs="Times New Roman"/>
        </w:rPr>
        <w:t>Сурдлимпийских</w:t>
      </w:r>
      <w:proofErr w:type="spellEnd"/>
      <w:r w:rsidRPr="00B86131">
        <w:rPr>
          <w:rFonts w:ascii="Times New Roman" w:hAnsi="Times New Roman" w:cs="Times New Roman"/>
        </w:rPr>
        <w:t xml:space="preserve"> игр, тренеры призеров и участников Олимпийских, Паралимпийских и </w:t>
      </w:r>
      <w:proofErr w:type="spellStart"/>
      <w:r w:rsidRPr="00B86131">
        <w:rPr>
          <w:rFonts w:ascii="Times New Roman" w:hAnsi="Times New Roman" w:cs="Times New Roman"/>
        </w:rPr>
        <w:t>Сурдлимпийских</w:t>
      </w:r>
      <w:proofErr w:type="spellEnd"/>
      <w:r w:rsidRPr="00B86131">
        <w:rPr>
          <w:rFonts w:ascii="Times New Roman" w:hAnsi="Times New Roman" w:cs="Times New Roman"/>
        </w:rPr>
        <w:t xml:space="preserve"> игр, чемпионам мира и Европы, тренеры чемпионов мира и Европы </w:t>
      </w:r>
    </w:p>
    <w:p w14:paraId="7162F9E6" w14:textId="7129D727" w:rsidR="00B86131" w:rsidRPr="00B86131" w:rsidRDefault="00B86131" w:rsidP="00B86131">
      <w:pPr>
        <w:jc w:val="both"/>
        <w:rPr>
          <w:rFonts w:ascii="Times New Roman" w:hAnsi="Times New Roman" w:cs="Times New Roman"/>
        </w:rPr>
      </w:pPr>
      <w:r w:rsidRPr="00B86131">
        <w:rPr>
          <w:rFonts w:ascii="Times New Roman" w:hAnsi="Times New Roman" w:cs="Times New Roman"/>
        </w:rPr>
        <w:t xml:space="preserve">25 %; </w:t>
      </w:r>
    </w:p>
    <w:p w14:paraId="36DFE6C8" w14:textId="4B275796" w:rsidR="00B86131" w:rsidRDefault="00B86131" w:rsidP="00B86131">
      <w:pPr>
        <w:jc w:val="both"/>
        <w:rPr>
          <w:rFonts w:ascii="Times New Roman" w:hAnsi="Times New Roman" w:cs="Times New Roman"/>
        </w:rPr>
      </w:pPr>
      <w:r w:rsidRPr="00B86131">
        <w:rPr>
          <w:rFonts w:ascii="Times New Roman" w:hAnsi="Times New Roman" w:cs="Times New Roman"/>
        </w:rPr>
        <w:t xml:space="preserve">3) лица, удостоенные почетного звания "Заслуженный тренер СССР", "Заслуженный тренер РСФСР", "Заслуженный тренер России", "Заслуженный мастер спорта СССР", "Заслуженный мастер спорта России", "Заслуженный работник физической культуры РСФСР", "Заслуженный работник физической культуры Российской Федерации", "Почетный спортивный судья России" </w:t>
      </w:r>
    </w:p>
    <w:p w14:paraId="35CB8656" w14:textId="751161C0" w:rsidR="00B86131" w:rsidRDefault="00B86131" w:rsidP="00B86131">
      <w:pPr>
        <w:jc w:val="both"/>
        <w:rPr>
          <w:rFonts w:ascii="Times New Roman" w:hAnsi="Times New Roman" w:cs="Times New Roman"/>
        </w:rPr>
      </w:pPr>
      <w:r w:rsidRPr="00B86131">
        <w:rPr>
          <w:rFonts w:ascii="Times New Roman" w:hAnsi="Times New Roman" w:cs="Times New Roman"/>
        </w:rPr>
        <w:t xml:space="preserve">20 %. </w:t>
      </w:r>
    </w:p>
    <w:p w14:paraId="2093F2F6" w14:textId="66DC8AF3" w:rsidR="00B86131" w:rsidRDefault="00B86131" w:rsidP="00B86131">
      <w:pPr>
        <w:jc w:val="both"/>
        <w:rPr>
          <w:rFonts w:ascii="Times New Roman" w:hAnsi="Times New Roman" w:cs="Times New Roman"/>
        </w:rPr>
      </w:pPr>
      <w:r w:rsidRPr="00B86131">
        <w:rPr>
          <w:rFonts w:ascii="Times New Roman" w:hAnsi="Times New Roman" w:cs="Times New Roman"/>
        </w:rPr>
        <w:lastRenderedPageBreak/>
        <w:t xml:space="preserve">* </w:t>
      </w:r>
      <w:r w:rsidRPr="00B86131">
        <w:rPr>
          <w:rFonts w:ascii="Times New Roman" w:hAnsi="Times New Roman" w:cs="Times New Roman"/>
          <w:b/>
          <w:bCs/>
        </w:rPr>
        <w:t>Основанием для предоставления льготы за особые заслуги в области спорта является: -</w:t>
      </w:r>
      <w:r w:rsidRPr="00B86131">
        <w:rPr>
          <w:rFonts w:ascii="Times New Roman" w:hAnsi="Times New Roman" w:cs="Times New Roman"/>
        </w:rPr>
        <w:t xml:space="preserve"> </w:t>
      </w:r>
    </w:p>
    <w:p w14:paraId="6F587249" w14:textId="5BED66F5" w:rsidR="00B86131" w:rsidRDefault="00B86131" w:rsidP="00B86131">
      <w:pPr>
        <w:jc w:val="both"/>
        <w:rPr>
          <w:rFonts w:ascii="Times New Roman" w:hAnsi="Times New Roman" w:cs="Times New Roman"/>
        </w:rPr>
      </w:pPr>
      <w:r w:rsidRPr="00B86131">
        <w:rPr>
          <w:rFonts w:ascii="Times New Roman" w:hAnsi="Times New Roman" w:cs="Times New Roman"/>
        </w:rPr>
        <w:t xml:space="preserve">удостоверение для лиц, удостоенных почетного звания "Заслуженный тренер СССР", "Заслуженный тренер РСФСР", "Заслуженный тренер России", "Заслуженный мастер спорта СССР", "Заслуженный мастер спорта России", "Заслуженный работник физической культуры РСФСР", </w:t>
      </w:r>
    </w:p>
    <w:p w14:paraId="450DF470" w14:textId="77777777" w:rsidR="00B86131" w:rsidRDefault="00B86131" w:rsidP="00B86131">
      <w:pPr>
        <w:jc w:val="both"/>
        <w:rPr>
          <w:rFonts w:ascii="Times New Roman" w:hAnsi="Times New Roman" w:cs="Times New Roman"/>
        </w:rPr>
      </w:pPr>
      <w:r w:rsidRPr="00B86131">
        <w:rPr>
          <w:rFonts w:ascii="Times New Roman" w:hAnsi="Times New Roman" w:cs="Times New Roman"/>
        </w:rPr>
        <w:t xml:space="preserve">"Заслуженный работник физической культуры Российской Федерации", "Почетный спортивный судья России"; </w:t>
      </w:r>
    </w:p>
    <w:p w14:paraId="6ADBA84B" w14:textId="3F57EBE3" w:rsidR="00B86131" w:rsidRDefault="00B86131" w:rsidP="00B86131">
      <w:pPr>
        <w:jc w:val="both"/>
        <w:rPr>
          <w:rFonts w:ascii="Times New Roman" w:hAnsi="Times New Roman" w:cs="Times New Roman"/>
        </w:rPr>
      </w:pPr>
      <w:r w:rsidRPr="00B86131">
        <w:rPr>
          <w:rFonts w:ascii="Times New Roman" w:hAnsi="Times New Roman" w:cs="Times New Roman"/>
        </w:rPr>
        <w:t xml:space="preserve">- справка, выданная министерством спорта Нижегородской области, подтверждающая участие в Олимпийских, Паралимпийских и </w:t>
      </w:r>
      <w:proofErr w:type="spellStart"/>
      <w:r w:rsidRPr="00B86131">
        <w:rPr>
          <w:rFonts w:ascii="Times New Roman" w:hAnsi="Times New Roman" w:cs="Times New Roman"/>
        </w:rPr>
        <w:t>Сурдлимпийских</w:t>
      </w:r>
      <w:proofErr w:type="spellEnd"/>
      <w:r w:rsidRPr="00B86131">
        <w:rPr>
          <w:rFonts w:ascii="Times New Roman" w:hAnsi="Times New Roman" w:cs="Times New Roman"/>
        </w:rPr>
        <w:t xml:space="preserve"> играх;</w:t>
      </w:r>
    </w:p>
    <w:p w14:paraId="6723BA38" w14:textId="2B0132F7" w:rsidR="00B86131" w:rsidRDefault="00B86131" w:rsidP="00B86131">
      <w:pPr>
        <w:jc w:val="both"/>
        <w:rPr>
          <w:rFonts w:ascii="Times New Roman" w:hAnsi="Times New Roman" w:cs="Times New Roman"/>
        </w:rPr>
      </w:pPr>
      <w:r w:rsidRPr="00B86131">
        <w:rPr>
          <w:rFonts w:ascii="Times New Roman" w:hAnsi="Times New Roman" w:cs="Times New Roman"/>
        </w:rPr>
        <w:t xml:space="preserve"> - справка, выданная министерством спорта Нижегородской области, подтверждающая факт тренерской работы перед участием воспитанника в Олимпийских, Паралимпийских и </w:t>
      </w:r>
      <w:proofErr w:type="spellStart"/>
      <w:r w:rsidRPr="00B86131">
        <w:rPr>
          <w:rFonts w:ascii="Times New Roman" w:hAnsi="Times New Roman" w:cs="Times New Roman"/>
        </w:rPr>
        <w:t>Сурдлимпийских</w:t>
      </w:r>
      <w:proofErr w:type="spellEnd"/>
      <w:r w:rsidRPr="00B86131">
        <w:rPr>
          <w:rFonts w:ascii="Times New Roman" w:hAnsi="Times New Roman" w:cs="Times New Roman"/>
        </w:rPr>
        <w:t xml:space="preserve"> играх.</w:t>
      </w:r>
    </w:p>
    <w:p w14:paraId="71432EF2" w14:textId="77777777" w:rsidR="00B86131" w:rsidRPr="00B86131" w:rsidRDefault="00B86131" w:rsidP="00B86131">
      <w:pPr>
        <w:jc w:val="both"/>
        <w:rPr>
          <w:rFonts w:ascii="Times New Roman" w:hAnsi="Times New Roman" w:cs="Times New Roman"/>
        </w:rPr>
      </w:pPr>
    </w:p>
    <w:p w14:paraId="300E9260" w14:textId="7D19F046" w:rsidR="00AD70BB" w:rsidRPr="00B86131" w:rsidRDefault="00B86131" w:rsidP="00B86131">
      <w:pPr>
        <w:jc w:val="both"/>
        <w:rPr>
          <w:rFonts w:ascii="Times New Roman" w:hAnsi="Times New Roman" w:cs="Times New Roman"/>
          <w:b/>
          <w:bCs/>
        </w:rPr>
      </w:pPr>
      <w:r w:rsidRPr="00B86131">
        <w:rPr>
          <w:rFonts w:ascii="Times New Roman" w:hAnsi="Times New Roman" w:cs="Times New Roman"/>
        </w:rPr>
        <w:t xml:space="preserve"> </w:t>
      </w:r>
      <w:r w:rsidRPr="00B86131">
        <w:rPr>
          <w:rFonts w:ascii="Times New Roman" w:hAnsi="Times New Roman" w:cs="Times New Roman"/>
          <w:b/>
          <w:bCs/>
        </w:rPr>
        <w:t>* льготы разных категорий не суммируются</w:t>
      </w:r>
    </w:p>
    <w:sectPr w:rsidR="00AD70BB" w:rsidRPr="00B86131" w:rsidSect="00B86131">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31"/>
    <w:rsid w:val="00614443"/>
    <w:rsid w:val="00685578"/>
    <w:rsid w:val="00A01350"/>
    <w:rsid w:val="00B8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16E2"/>
  <w15:chartTrackingRefBased/>
  <w15:docId w15:val="{54B10209-0066-4236-B48A-F7A3846C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2021-07-14T11:02:00Z</dcterms:created>
  <dcterms:modified xsi:type="dcterms:W3CDTF">2021-07-14T11:16:00Z</dcterms:modified>
</cp:coreProperties>
</file>